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DD" w:rsidRDefault="002344DD">
      <w:r>
        <w:rPr>
          <w:noProof/>
          <w:lang w:eastAsia="tr-TR"/>
        </w:rPr>
        <w:drawing>
          <wp:inline distT="0" distB="0" distL="0" distR="0" wp14:anchorId="65901544" wp14:editId="2AC83531">
            <wp:extent cx="3157787" cy="541020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9628" cy="5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138" w:rsidRDefault="00A51138" w:rsidP="00955B4A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C40D04" w:rsidRPr="00D2398C" w:rsidRDefault="00D2398C" w:rsidP="00955B4A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239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27 Şubat 2017 - </w:t>
      </w:r>
      <w:proofErr w:type="gramStart"/>
      <w:r w:rsidRPr="00D239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11:55</w:t>
      </w:r>
      <w:proofErr w:type="gramEnd"/>
    </w:p>
    <w:p w:rsidR="00D2398C" w:rsidRPr="00ED279A" w:rsidRDefault="00D2398C" w:rsidP="00955B4A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:rsidR="00D2398C" w:rsidRPr="00A31B14" w:rsidRDefault="00D2398C" w:rsidP="00D2398C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6"/>
          <w:szCs w:val="40"/>
        </w:rPr>
      </w:pPr>
      <w:r w:rsidRPr="00A31B14">
        <w:rPr>
          <w:rFonts w:ascii="Arial" w:hAnsi="Arial" w:cs="Arial"/>
          <w:color w:val="FF0000"/>
          <w:sz w:val="36"/>
          <w:szCs w:val="40"/>
        </w:rPr>
        <w:t>KÜTAHYA'DA “MÜŞTERİN KAMU O</w:t>
      </w:r>
      <w:bookmarkStart w:id="0" w:name="_GoBack"/>
      <w:bookmarkEnd w:id="0"/>
      <w:r w:rsidRPr="00A31B14">
        <w:rPr>
          <w:rFonts w:ascii="Arial" w:hAnsi="Arial" w:cs="Arial"/>
          <w:color w:val="FF0000"/>
          <w:sz w:val="36"/>
          <w:szCs w:val="40"/>
        </w:rPr>
        <w:t>LSUN” SEMİNERİ</w:t>
      </w:r>
    </w:p>
    <w:p w:rsidR="00C40D04" w:rsidRPr="00D2398C" w:rsidRDefault="00C40D04" w:rsidP="00C40D04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</w:rPr>
      </w:pPr>
    </w:p>
    <w:p w:rsidR="00C40D04" w:rsidRDefault="00D2398C" w:rsidP="00955B4A">
      <w:pPr>
        <w:pStyle w:val="Balk1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>
            <wp:extent cx="5282585" cy="2651760"/>
            <wp:effectExtent l="0" t="0" r="0" b="0"/>
            <wp:docPr id="2" name="Resim 2" descr="Kütahya'da 'Müşterin Kamu Olsun' Semin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tahya'da 'Müşterin Kamu Olsun' Semine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27" cy="26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C38" w:rsidRDefault="00D35C38" w:rsidP="00D2398C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D2398C" w:rsidRDefault="00D2398C" w:rsidP="00D2398C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D2398C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Kütahya Ticaret ve Sanayi Odası (KUTSO) ile Devlet Malzeme Ofisi (DMO) Bölge Müdürlüğü işbirliğinde, ’müşterin kamu olsun’ semineri, yoğun bir katılımla gerçekleştirildi.</w:t>
      </w:r>
    </w:p>
    <w:p w:rsidR="00D2398C" w:rsidRDefault="00D2398C" w:rsidP="00D2398C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D2398C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KUTSO üyelerinin katıldığı seminere, DMO Genel Müdürlüğü Muhasebe Daire Başkanı Fesih Okta, DMO Bölge Müdürü Hayati Kayabaş, DMO Bölge Müdürlüğü Satış Şefi Hatice Fidan, konuşmacı olarak misafir oldular.</w:t>
      </w:r>
    </w:p>
    <w:p w:rsidR="00D2398C" w:rsidRDefault="00D2398C" w:rsidP="00D2398C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D2398C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Seminerde, DMO ürün grupları, tedarik usulleri, katalog sistemi, işletmelerin DMO tedarikçisi olmasındaki avantajlar hakkında bilgiler verildi.</w:t>
      </w:r>
    </w:p>
    <w:p w:rsidR="00D2398C" w:rsidRDefault="00D2398C" w:rsidP="00D2398C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D2398C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Ayrıca, kamu ihtiyaçlarının öncelikle yerli ürünlerden karşılanmasına ilişkin yürütülen çalışmalardan söz edilerek, kamu kurum ve kuruluşlarına ürün satabilmenin en kolay ve en güvenli yolunun DMO tedarikçisi haline gelmek olduğu belirtildi.</w:t>
      </w:r>
    </w:p>
    <w:p w:rsidR="00D35C38" w:rsidRPr="00D2398C" w:rsidRDefault="00D2398C" w:rsidP="00D35C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D2398C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DMO katalog sistemine girme koşulları ve bu sistemin tedarikçilere sağladığı kolaylıklara, KOBİ’lere ve yerli ürünlere sağlanan avantajlara dair ayrıntılı bilgiler verilen seminerde, katılımcıların soruları da cevaplandırıldı. </w:t>
      </w:r>
      <w:r w:rsidR="00D35C3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(</w:t>
      </w:r>
      <w:r w:rsidR="00D35C38" w:rsidRPr="00D2398C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IHA</w:t>
      </w:r>
      <w:r w:rsidR="00D35C3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)</w:t>
      </w:r>
    </w:p>
    <w:p w:rsidR="00D2398C" w:rsidRDefault="00D2398C" w:rsidP="00D2398C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D2398C" w:rsidRPr="00D2398C" w:rsidRDefault="00D2398C" w:rsidP="00C40D04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2398C">
        <w:rPr>
          <w:rFonts w:ascii="Arial" w:hAnsi="Arial" w:cs="Arial"/>
          <w:b/>
          <w:color w:val="000000" w:themeColor="text1"/>
          <w:sz w:val="18"/>
          <w:szCs w:val="18"/>
        </w:rPr>
        <w:t>http://www.milliyet.com.tr/kutahya-da-musterin-kamu-olsun-semineri-kutahya-yerelhaber-1868768/</w:t>
      </w:r>
    </w:p>
    <w:sectPr w:rsidR="00D2398C" w:rsidRPr="00D23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276C0"/>
    <w:multiLevelType w:val="multilevel"/>
    <w:tmpl w:val="02F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ED"/>
    <w:rsid w:val="000245C9"/>
    <w:rsid w:val="000876F0"/>
    <w:rsid w:val="000A76E8"/>
    <w:rsid w:val="000B5132"/>
    <w:rsid w:val="00103C83"/>
    <w:rsid w:val="001217D2"/>
    <w:rsid w:val="001F1DF5"/>
    <w:rsid w:val="002344DD"/>
    <w:rsid w:val="002A32D1"/>
    <w:rsid w:val="002D688F"/>
    <w:rsid w:val="002F04D0"/>
    <w:rsid w:val="003E7FCA"/>
    <w:rsid w:val="003F01B5"/>
    <w:rsid w:val="00406C70"/>
    <w:rsid w:val="00422B3E"/>
    <w:rsid w:val="004814DB"/>
    <w:rsid w:val="005213C0"/>
    <w:rsid w:val="00574F70"/>
    <w:rsid w:val="00620350"/>
    <w:rsid w:val="00643B5C"/>
    <w:rsid w:val="00647A8E"/>
    <w:rsid w:val="006B4B1C"/>
    <w:rsid w:val="006C68D8"/>
    <w:rsid w:val="00781061"/>
    <w:rsid w:val="007966D7"/>
    <w:rsid w:val="00902B95"/>
    <w:rsid w:val="0094621E"/>
    <w:rsid w:val="00955B4A"/>
    <w:rsid w:val="009E020F"/>
    <w:rsid w:val="00A31B14"/>
    <w:rsid w:val="00A457ED"/>
    <w:rsid w:val="00A51138"/>
    <w:rsid w:val="00AC557E"/>
    <w:rsid w:val="00C40D04"/>
    <w:rsid w:val="00C779ED"/>
    <w:rsid w:val="00CE2662"/>
    <w:rsid w:val="00D15F20"/>
    <w:rsid w:val="00D2398C"/>
    <w:rsid w:val="00D35C38"/>
    <w:rsid w:val="00DD42C8"/>
    <w:rsid w:val="00E0138B"/>
    <w:rsid w:val="00ED279A"/>
    <w:rsid w:val="00F2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imza">
    <w:name w:val="imza"/>
    <w:basedOn w:val="Normal"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7FCA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2A32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imza">
    <w:name w:val="imza"/>
    <w:basedOn w:val="Normal"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7FCA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2A32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759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6" w:color="DDDDDD"/>
          </w:divBdr>
        </w:div>
        <w:div w:id="476456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419">
              <w:marLeft w:val="0"/>
              <w:marRight w:val="0"/>
              <w:marTop w:val="0"/>
              <w:marBottom w:val="0"/>
              <w:divBdr>
                <w:top w:val="single" w:sz="2" w:space="11" w:color="DDDDDD"/>
                <w:left w:val="single" w:sz="6" w:space="15" w:color="DDDDDD"/>
                <w:bottom w:val="single" w:sz="6" w:space="11" w:color="DDDDDD"/>
                <w:right w:val="single" w:sz="6" w:space="15" w:color="DDDDDD"/>
              </w:divBdr>
              <w:divsChild>
                <w:div w:id="16476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4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3A5F-B541-4F36-B2D4-AB1E73E1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kose</dc:creator>
  <cp:lastModifiedBy>m kose</cp:lastModifiedBy>
  <cp:revision>7</cp:revision>
  <cp:lastPrinted>2015-06-08T10:55:00Z</cp:lastPrinted>
  <dcterms:created xsi:type="dcterms:W3CDTF">2017-02-21T06:16:00Z</dcterms:created>
  <dcterms:modified xsi:type="dcterms:W3CDTF">2017-02-28T13:41:00Z</dcterms:modified>
</cp:coreProperties>
</file>