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B26" w:rsidRDefault="00CF4C0E">
      <w:pPr>
        <w:rPr>
          <w:rFonts w:ascii="Arial" w:hAnsi="Arial" w:cs="Arial"/>
          <w:color w:val="333333"/>
          <w:sz w:val="17"/>
          <w:szCs w:val="17"/>
        </w:rPr>
      </w:pPr>
      <w:r>
        <w:rPr>
          <w:noProof/>
          <w:lang w:eastAsia="tr-TR"/>
        </w:rPr>
        <w:drawing>
          <wp:inline distT="0" distB="0" distL="0" distR="0" wp14:anchorId="24E76E4E" wp14:editId="6604361F">
            <wp:extent cx="2286000" cy="52387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286000" cy="523875"/>
                    </a:xfrm>
                    <a:prstGeom prst="rect">
                      <a:avLst/>
                    </a:prstGeom>
                  </pic:spPr>
                </pic:pic>
              </a:graphicData>
            </a:graphic>
          </wp:inline>
        </w:drawing>
      </w:r>
      <w:r w:rsidR="001C578C">
        <w:tab/>
      </w:r>
      <w:r w:rsidR="001C578C">
        <w:tab/>
      </w:r>
      <w:r w:rsidR="001C578C">
        <w:tab/>
      </w:r>
      <w:r w:rsidR="001C578C">
        <w:tab/>
      </w:r>
      <w:r w:rsidR="001C578C">
        <w:tab/>
      </w:r>
      <w:r w:rsidR="001C578C">
        <w:tab/>
      </w:r>
      <w:bookmarkStart w:id="0" w:name="_GoBack"/>
      <w:bookmarkEnd w:id="0"/>
      <w:r w:rsidR="001C578C">
        <w:rPr>
          <w:rFonts w:ascii="Arial" w:hAnsi="Arial" w:cs="Arial"/>
          <w:color w:val="333333"/>
          <w:sz w:val="17"/>
          <w:szCs w:val="17"/>
        </w:rPr>
        <w:t>1</w:t>
      </w:r>
      <w:r w:rsidR="00407E61">
        <w:rPr>
          <w:rFonts w:ascii="Arial" w:hAnsi="Arial" w:cs="Arial"/>
          <w:color w:val="333333"/>
          <w:sz w:val="17"/>
          <w:szCs w:val="17"/>
        </w:rPr>
        <w:t>9</w:t>
      </w:r>
      <w:r w:rsidR="001C578C">
        <w:rPr>
          <w:rFonts w:ascii="Arial" w:hAnsi="Arial" w:cs="Arial"/>
          <w:color w:val="333333"/>
          <w:sz w:val="17"/>
          <w:szCs w:val="17"/>
        </w:rPr>
        <w:t xml:space="preserve"> Şubat 2015</w:t>
      </w:r>
    </w:p>
    <w:p w:rsidR="001C578C" w:rsidRDefault="001C578C">
      <w:pPr>
        <w:rPr>
          <w:rFonts w:ascii="Arial" w:hAnsi="Arial" w:cs="Arial"/>
          <w:color w:val="333333"/>
          <w:sz w:val="36"/>
          <w:szCs w:val="36"/>
        </w:rPr>
      </w:pPr>
      <w:proofErr w:type="spellStart"/>
      <w:r w:rsidRPr="001C578C">
        <w:rPr>
          <w:rFonts w:ascii="Arial" w:hAnsi="Arial" w:cs="Arial"/>
          <w:color w:val="333333"/>
          <w:sz w:val="36"/>
          <w:szCs w:val="36"/>
        </w:rPr>
        <w:t>Kutso</w:t>
      </w:r>
      <w:proofErr w:type="spellEnd"/>
      <w:r w:rsidRPr="001C578C">
        <w:rPr>
          <w:rFonts w:ascii="Arial" w:hAnsi="Arial" w:cs="Arial"/>
          <w:color w:val="333333"/>
          <w:sz w:val="36"/>
          <w:szCs w:val="36"/>
        </w:rPr>
        <w:t xml:space="preserve"> Şubat Ayı Meclis Toplantısı</w:t>
      </w:r>
    </w:p>
    <w:p w:rsidR="001C578C" w:rsidRDefault="001C578C">
      <w:pPr>
        <w:rPr>
          <w:sz w:val="36"/>
          <w:szCs w:val="36"/>
        </w:rPr>
      </w:pPr>
      <w:r>
        <w:rPr>
          <w:noProof/>
          <w:lang w:eastAsia="tr-TR"/>
        </w:rPr>
        <w:drawing>
          <wp:inline distT="0" distB="0" distL="0" distR="0" wp14:anchorId="4735032D" wp14:editId="74119780">
            <wp:extent cx="3190875" cy="216217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190875" cy="2162175"/>
                    </a:xfrm>
                    <a:prstGeom prst="rect">
                      <a:avLst/>
                    </a:prstGeom>
                  </pic:spPr>
                </pic:pic>
              </a:graphicData>
            </a:graphic>
          </wp:inline>
        </w:drawing>
      </w:r>
    </w:p>
    <w:p w:rsidR="001C578C" w:rsidRDefault="001C578C">
      <w:pPr>
        <w:rPr>
          <w:rFonts w:ascii="Arial" w:hAnsi="Arial" w:cs="Arial"/>
          <w:color w:val="000000"/>
        </w:rPr>
      </w:pPr>
      <w:r w:rsidRPr="001C578C">
        <w:rPr>
          <w:rFonts w:ascii="Arial" w:hAnsi="Arial" w:cs="Arial"/>
          <w:color w:val="000000"/>
        </w:rPr>
        <w:t xml:space="preserve">Kütahya Ticaret ve Sanayi Odası (KUTSO) Şubat ayı olağan meclis toplantısı, Meclis Başkanı İsmet Özotraç başkanlığında </w:t>
      </w:r>
      <w:proofErr w:type="spellStart"/>
      <w:proofErr w:type="gramStart"/>
      <w:r w:rsidRPr="001C578C">
        <w:rPr>
          <w:rFonts w:ascii="Arial" w:hAnsi="Arial" w:cs="Arial"/>
          <w:color w:val="000000"/>
        </w:rPr>
        <w:t>gerçekleştirildi.KUTSO</w:t>
      </w:r>
      <w:proofErr w:type="spellEnd"/>
      <w:proofErr w:type="gramEnd"/>
      <w:r w:rsidRPr="001C578C">
        <w:rPr>
          <w:rFonts w:ascii="Arial" w:hAnsi="Arial" w:cs="Arial"/>
          <w:color w:val="000000"/>
        </w:rPr>
        <w:t xml:space="preserve"> Yönetim Kurulu ve Meclis Üyeleri ile meslek komite başkanlarının, </w:t>
      </w:r>
      <w:hyperlink r:id="rId6" w:tooltip="Kadın" w:history="1">
        <w:r w:rsidRPr="001C578C">
          <w:rPr>
            <w:rStyle w:val="Kpr"/>
            <w:rFonts w:ascii="Arial" w:hAnsi="Arial" w:cs="Arial"/>
            <w:b/>
            <w:bCs/>
            <w:color w:val="3C3C3C"/>
          </w:rPr>
          <w:t>kadın</w:t>
        </w:r>
      </w:hyperlink>
      <w:r w:rsidRPr="001C578C">
        <w:rPr>
          <w:rFonts w:ascii="Arial" w:hAnsi="Arial" w:cs="Arial"/>
          <w:color w:val="000000"/>
        </w:rPr>
        <w:t xml:space="preserve"> ve genç girişimci kurulları icra komitesi başkan ve üyelerinin katılımında gerçekleştirilen meclis toplantısına, Dr. Mithat Ekici, Dumlupınar Üniversitesi (DPÜ) Evliya Çelebi </w:t>
      </w:r>
      <w:hyperlink r:id="rId7" w:tooltip="Eğitim" w:history="1">
        <w:r w:rsidRPr="001C578C">
          <w:rPr>
            <w:rStyle w:val="Kpr"/>
            <w:rFonts w:ascii="Arial" w:hAnsi="Arial" w:cs="Arial"/>
            <w:b/>
            <w:bCs/>
            <w:color w:val="3C3C3C"/>
          </w:rPr>
          <w:t>Eğitim</w:t>
        </w:r>
      </w:hyperlink>
      <w:r w:rsidRPr="001C578C">
        <w:rPr>
          <w:rFonts w:ascii="Arial" w:hAnsi="Arial" w:cs="Arial"/>
          <w:color w:val="000000"/>
        </w:rPr>
        <w:t xml:space="preserve"> ve Araştırma Hastanesi Yöneticisi ve Başhekimi </w:t>
      </w:r>
      <w:proofErr w:type="spellStart"/>
      <w:r w:rsidRPr="001C578C">
        <w:rPr>
          <w:rFonts w:ascii="Arial" w:hAnsi="Arial" w:cs="Arial"/>
          <w:color w:val="000000"/>
        </w:rPr>
        <w:t>Doç.Dr.Şahin</w:t>
      </w:r>
      <w:proofErr w:type="spellEnd"/>
      <w:r w:rsidRPr="001C578C">
        <w:rPr>
          <w:rFonts w:ascii="Arial" w:hAnsi="Arial" w:cs="Arial"/>
          <w:color w:val="000000"/>
        </w:rPr>
        <w:t xml:space="preserve"> </w:t>
      </w:r>
      <w:proofErr w:type="spellStart"/>
      <w:r w:rsidRPr="001C578C">
        <w:rPr>
          <w:rFonts w:ascii="Arial" w:hAnsi="Arial" w:cs="Arial"/>
          <w:color w:val="000000"/>
        </w:rPr>
        <w:t>Kabay</w:t>
      </w:r>
      <w:proofErr w:type="spellEnd"/>
      <w:r w:rsidRPr="001C578C">
        <w:rPr>
          <w:rFonts w:ascii="Arial" w:hAnsi="Arial" w:cs="Arial"/>
          <w:color w:val="000000"/>
        </w:rPr>
        <w:t xml:space="preserve">, Kütahya Oda ve Borsaları Akademik Danışmanı </w:t>
      </w:r>
      <w:proofErr w:type="spellStart"/>
      <w:r w:rsidRPr="001C578C">
        <w:rPr>
          <w:rFonts w:ascii="Arial" w:hAnsi="Arial" w:cs="Arial"/>
          <w:color w:val="000000"/>
        </w:rPr>
        <w:t>Doç.Dr.Fatih</w:t>
      </w:r>
      <w:proofErr w:type="spellEnd"/>
      <w:r w:rsidRPr="001C578C">
        <w:rPr>
          <w:rFonts w:ascii="Arial" w:hAnsi="Arial" w:cs="Arial"/>
          <w:color w:val="000000"/>
        </w:rPr>
        <w:t xml:space="preserve"> Çelebioğlu, </w:t>
      </w:r>
      <w:hyperlink r:id="rId8" w:tooltip="Türk" w:history="1">
        <w:r w:rsidRPr="001C578C">
          <w:rPr>
            <w:rStyle w:val="Kpr"/>
            <w:rFonts w:ascii="Arial" w:hAnsi="Arial" w:cs="Arial"/>
            <w:b/>
            <w:bCs/>
            <w:color w:val="3C3C3C"/>
          </w:rPr>
          <w:t>Türk</w:t>
        </w:r>
      </w:hyperlink>
      <w:r w:rsidRPr="001C578C">
        <w:rPr>
          <w:rFonts w:ascii="Arial" w:hAnsi="Arial" w:cs="Arial"/>
          <w:color w:val="000000"/>
        </w:rPr>
        <w:t xml:space="preserve"> </w:t>
      </w:r>
      <w:proofErr w:type="spellStart"/>
      <w:r w:rsidRPr="001C578C">
        <w:rPr>
          <w:rFonts w:ascii="Arial" w:hAnsi="Arial" w:cs="Arial"/>
          <w:color w:val="000000"/>
        </w:rPr>
        <w:t>Standardları</w:t>
      </w:r>
      <w:proofErr w:type="spellEnd"/>
      <w:r w:rsidRPr="001C578C">
        <w:rPr>
          <w:rFonts w:ascii="Arial" w:hAnsi="Arial" w:cs="Arial"/>
          <w:color w:val="000000"/>
        </w:rPr>
        <w:t xml:space="preserve"> Enstitüsü (TSE) Eskişehir Belgelendirme Müdürü İsmail Kaynarca konuk </w:t>
      </w:r>
      <w:proofErr w:type="spellStart"/>
      <w:r w:rsidRPr="001C578C">
        <w:rPr>
          <w:rFonts w:ascii="Arial" w:hAnsi="Arial" w:cs="Arial"/>
          <w:color w:val="000000"/>
        </w:rPr>
        <w:t>oldu.Toplantıda</w:t>
      </w:r>
      <w:proofErr w:type="spellEnd"/>
      <w:r w:rsidRPr="001C578C">
        <w:rPr>
          <w:rFonts w:ascii="Arial" w:hAnsi="Arial" w:cs="Arial"/>
          <w:color w:val="000000"/>
        </w:rPr>
        <w:t xml:space="preserve">, DPÜ Evliya Çelebi Eğitim ve Araştırma Hastanesi Yöneticisi ve Başhekimi </w:t>
      </w:r>
      <w:proofErr w:type="spellStart"/>
      <w:r w:rsidRPr="001C578C">
        <w:rPr>
          <w:rFonts w:ascii="Arial" w:hAnsi="Arial" w:cs="Arial"/>
          <w:color w:val="000000"/>
        </w:rPr>
        <w:t>Doç.Dr.Şahin</w:t>
      </w:r>
      <w:proofErr w:type="spellEnd"/>
      <w:r w:rsidRPr="001C578C">
        <w:rPr>
          <w:rFonts w:ascii="Arial" w:hAnsi="Arial" w:cs="Arial"/>
          <w:color w:val="000000"/>
        </w:rPr>
        <w:t xml:space="preserve"> </w:t>
      </w:r>
      <w:proofErr w:type="spellStart"/>
      <w:r w:rsidRPr="001C578C">
        <w:rPr>
          <w:rFonts w:ascii="Arial" w:hAnsi="Arial" w:cs="Arial"/>
          <w:color w:val="000000"/>
        </w:rPr>
        <w:t>Kabay</w:t>
      </w:r>
      <w:proofErr w:type="spellEnd"/>
      <w:r w:rsidRPr="001C578C">
        <w:rPr>
          <w:rFonts w:ascii="Arial" w:hAnsi="Arial" w:cs="Arial"/>
          <w:color w:val="000000"/>
        </w:rPr>
        <w:t xml:space="preserve">, hastanede gerçekleştirilen iyileştirme çalışmaları ve yenilikler ile yürütülen faaliyetlere dair bilgiler </w:t>
      </w:r>
      <w:proofErr w:type="spellStart"/>
      <w:r w:rsidRPr="001C578C">
        <w:rPr>
          <w:rFonts w:ascii="Arial" w:hAnsi="Arial" w:cs="Arial"/>
          <w:color w:val="000000"/>
        </w:rPr>
        <w:t>sundu.Kütahya</w:t>
      </w:r>
      <w:proofErr w:type="spellEnd"/>
      <w:r w:rsidRPr="001C578C">
        <w:rPr>
          <w:rFonts w:ascii="Arial" w:hAnsi="Arial" w:cs="Arial"/>
          <w:color w:val="000000"/>
        </w:rPr>
        <w:t xml:space="preserve"> Oda ve Borsaları Akademik Danışmanı </w:t>
      </w:r>
      <w:proofErr w:type="spellStart"/>
      <w:r w:rsidRPr="001C578C">
        <w:rPr>
          <w:rFonts w:ascii="Arial" w:hAnsi="Arial" w:cs="Arial"/>
          <w:color w:val="000000"/>
        </w:rPr>
        <w:t>Doç.Dr.Fatih</w:t>
      </w:r>
      <w:proofErr w:type="spellEnd"/>
      <w:r w:rsidRPr="001C578C">
        <w:rPr>
          <w:rFonts w:ascii="Arial" w:hAnsi="Arial" w:cs="Arial"/>
          <w:color w:val="000000"/>
        </w:rPr>
        <w:t xml:space="preserve"> Çelebioğlu toplantıda yaptığı sunumda, 2014 Yılı </w:t>
      </w:r>
      <w:hyperlink r:id="rId9" w:tooltip="Türkiye" w:history="1">
        <w:r w:rsidRPr="001C578C">
          <w:rPr>
            <w:rStyle w:val="Kpr"/>
            <w:rFonts w:ascii="Arial" w:hAnsi="Arial" w:cs="Arial"/>
            <w:b/>
            <w:bCs/>
            <w:color w:val="3C3C3C"/>
          </w:rPr>
          <w:t>Türkiye</w:t>
        </w:r>
      </w:hyperlink>
      <w:r w:rsidRPr="001C578C">
        <w:rPr>
          <w:rFonts w:ascii="Arial" w:hAnsi="Arial" w:cs="Arial"/>
          <w:color w:val="000000"/>
        </w:rPr>
        <w:t xml:space="preserve"> ve Kütahya Ekonomisi hakkında bilgileri </w:t>
      </w:r>
      <w:proofErr w:type="spellStart"/>
      <w:r w:rsidRPr="001C578C">
        <w:rPr>
          <w:rFonts w:ascii="Arial" w:hAnsi="Arial" w:cs="Arial"/>
          <w:color w:val="000000"/>
        </w:rPr>
        <w:t>hazirunla</w:t>
      </w:r>
      <w:proofErr w:type="spellEnd"/>
      <w:r w:rsidRPr="001C578C">
        <w:rPr>
          <w:rFonts w:ascii="Arial" w:hAnsi="Arial" w:cs="Arial"/>
          <w:color w:val="000000"/>
        </w:rPr>
        <w:t xml:space="preserve"> </w:t>
      </w:r>
      <w:proofErr w:type="spellStart"/>
      <w:r w:rsidRPr="001C578C">
        <w:rPr>
          <w:rFonts w:ascii="Arial" w:hAnsi="Arial" w:cs="Arial"/>
          <w:color w:val="000000"/>
        </w:rPr>
        <w:t>paylaştı.Sunumlarının</w:t>
      </w:r>
      <w:proofErr w:type="spellEnd"/>
      <w:r w:rsidRPr="001C578C">
        <w:rPr>
          <w:rFonts w:ascii="Arial" w:hAnsi="Arial" w:cs="Arial"/>
          <w:color w:val="000000"/>
        </w:rPr>
        <w:t xml:space="preserve"> ardından konuklara, Kütahya Ticaret ve Sanayi Odası’nın eğitim ve kültür hizmeti olarak kazandırılan “Kütahya Sanatçıları” eseri, KUTSO Meclis Başkanı İsmet Özotraç tarafından günün anısına takdim </w:t>
      </w:r>
      <w:proofErr w:type="spellStart"/>
      <w:r w:rsidRPr="001C578C">
        <w:rPr>
          <w:rFonts w:ascii="Arial" w:hAnsi="Arial" w:cs="Arial"/>
          <w:color w:val="000000"/>
        </w:rPr>
        <w:t>edildi.Konukların</w:t>
      </w:r>
      <w:proofErr w:type="spellEnd"/>
      <w:r w:rsidRPr="001C578C">
        <w:rPr>
          <w:rFonts w:ascii="Arial" w:hAnsi="Arial" w:cs="Arial"/>
          <w:color w:val="000000"/>
        </w:rPr>
        <w:t xml:space="preserve"> meclise hitabının ardından, TSE tarafından yapılan denetimler sonucunda </w:t>
      </w:r>
      <w:proofErr w:type="spellStart"/>
      <w:r w:rsidRPr="001C578C">
        <w:rPr>
          <w:rFonts w:ascii="Arial" w:hAnsi="Arial" w:cs="Arial"/>
          <w:color w:val="000000"/>
        </w:rPr>
        <w:t>KUTSO’nun</w:t>
      </w:r>
      <w:proofErr w:type="spellEnd"/>
      <w:r w:rsidRPr="001C578C">
        <w:rPr>
          <w:rFonts w:ascii="Arial" w:hAnsi="Arial" w:cs="Arial"/>
          <w:color w:val="000000"/>
        </w:rPr>
        <w:t xml:space="preserve"> almaya hak kazandığı TS 10002 Müşteri Memnuniyeti Yönetim Sistemi Belgesi, Türk </w:t>
      </w:r>
      <w:proofErr w:type="spellStart"/>
      <w:r w:rsidRPr="001C578C">
        <w:rPr>
          <w:rFonts w:ascii="Arial" w:hAnsi="Arial" w:cs="Arial"/>
          <w:color w:val="000000"/>
        </w:rPr>
        <w:t>Standardları</w:t>
      </w:r>
      <w:proofErr w:type="spellEnd"/>
      <w:r w:rsidRPr="001C578C">
        <w:rPr>
          <w:rFonts w:ascii="Arial" w:hAnsi="Arial" w:cs="Arial"/>
          <w:color w:val="000000"/>
        </w:rPr>
        <w:t xml:space="preserve"> Enstitüsü (TSE) Eskişehir Belgelendirme Müdürü İsmail Kaynarca tarafından takdim </w:t>
      </w:r>
      <w:proofErr w:type="spellStart"/>
      <w:r w:rsidRPr="001C578C">
        <w:rPr>
          <w:rFonts w:ascii="Arial" w:hAnsi="Arial" w:cs="Arial"/>
          <w:color w:val="000000"/>
        </w:rPr>
        <w:t>edildi.Belge</w:t>
      </w:r>
      <w:proofErr w:type="spellEnd"/>
      <w:r w:rsidRPr="001C578C">
        <w:rPr>
          <w:rFonts w:ascii="Arial" w:hAnsi="Arial" w:cs="Arial"/>
          <w:color w:val="000000"/>
        </w:rPr>
        <w:t xml:space="preserve"> takdimi sonrasında, Şubat ayı meclis toplantısının olağan gündem maddelerinde yer alan konular müzakere edilerek ilgili kararlar alındı. KUTSO Ocak ayı faaliyet raporu Yönetim Kurulu Başkan Vekili Ahmet Bağırgan tarafından sunuldu. Türkiye Odalar ve Borsalar Birliği (TOBB) Oda-Borsa Akreditasyon Sertifika Töreni videosu ile TOBB ETÜ Hastanesi tanıtım videosu </w:t>
      </w:r>
      <w:proofErr w:type="spellStart"/>
      <w:proofErr w:type="gramStart"/>
      <w:r w:rsidRPr="001C578C">
        <w:rPr>
          <w:rFonts w:ascii="Arial" w:hAnsi="Arial" w:cs="Arial"/>
          <w:color w:val="000000"/>
        </w:rPr>
        <w:t>izlendi.Konuşmaların</w:t>
      </w:r>
      <w:proofErr w:type="spellEnd"/>
      <w:proofErr w:type="gramEnd"/>
      <w:r w:rsidRPr="001C578C">
        <w:rPr>
          <w:rFonts w:ascii="Arial" w:hAnsi="Arial" w:cs="Arial"/>
          <w:color w:val="000000"/>
        </w:rPr>
        <w:t xml:space="preserve"> ve gündem maddelerinin tamamlandığı KUTSO Şubat ayı meclis toplantısı, Meclis Başkanı İsmet Özotraç tarafından kapatıldı.(EFE)</w:t>
      </w:r>
    </w:p>
    <w:p w:rsidR="001C578C" w:rsidRDefault="00CF4C0E">
      <w:hyperlink r:id="rId10" w:history="1">
        <w:r w:rsidRPr="000C28DC">
          <w:rPr>
            <w:rStyle w:val="Kpr"/>
          </w:rPr>
          <w:t>http://www.tarsushaber.com/haber-kutso-subat-ayi-meclis-toplantisi-72713.html</w:t>
        </w:r>
      </w:hyperlink>
    </w:p>
    <w:p w:rsidR="00CF4C0E" w:rsidRPr="001C578C" w:rsidRDefault="00CF4C0E"/>
    <w:sectPr w:rsidR="00CF4C0E" w:rsidRPr="001C57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78C"/>
    <w:rsid w:val="001C578C"/>
    <w:rsid w:val="00215FB8"/>
    <w:rsid w:val="00305B26"/>
    <w:rsid w:val="00407E61"/>
    <w:rsid w:val="00CF4C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2F649E-3825-47F3-9A3C-C08F5751B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C578C"/>
    <w:rPr>
      <w:strike w:val="0"/>
      <w:dstrike w:val="0"/>
      <w:color w:val="33333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urthaber.mynet.com/etiket/t&#252;rk-haberleri/2560" TargetMode="External"/><Relationship Id="rId3" Type="http://schemas.openxmlformats.org/officeDocument/2006/relationships/webSettings" Target="webSettings.xml"/><Relationship Id="rId7" Type="http://schemas.openxmlformats.org/officeDocument/2006/relationships/hyperlink" Target="http://yurthaber.mynet.com/etiket/e&#287;itim-haberleri/18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urthaber.mynet.com/etiket/kad&#305;n-haberleri/1815" TargetMode="Externa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www.tarsushaber.com/haber-kutso-subat-ayi-meclis-toplantisi-72713.html" TargetMode="External"/><Relationship Id="rId4" Type="http://schemas.openxmlformats.org/officeDocument/2006/relationships/image" Target="media/image1.png"/><Relationship Id="rId9" Type="http://schemas.openxmlformats.org/officeDocument/2006/relationships/hyperlink" Target="http://yurthaber.mynet.com/etiket/t&#252;rkiye-haberleri/952"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2195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dc:creator>
  <cp:keywords/>
  <dc:description/>
  <cp:lastModifiedBy>Mesut</cp:lastModifiedBy>
  <cp:revision>4</cp:revision>
  <dcterms:created xsi:type="dcterms:W3CDTF">2015-02-19T14:26:00Z</dcterms:created>
  <dcterms:modified xsi:type="dcterms:W3CDTF">2015-02-19T14:26:00Z</dcterms:modified>
</cp:coreProperties>
</file>