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3B" w:rsidRDefault="004A1894">
      <w:pPr>
        <w:rPr>
          <w:rStyle w:val="textgriacik1"/>
          <w:rFonts w:ascii="Arial" w:hAnsi="Arial" w:cs="Arial"/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 wp14:anchorId="4AAB57AF" wp14:editId="4FDFB34A">
            <wp:extent cx="2266950" cy="6096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F24">
        <w:rPr>
          <w:rStyle w:val="textgriacik1"/>
          <w:rFonts w:ascii="Arial" w:hAnsi="Arial" w:cs="Arial"/>
          <w:sz w:val="18"/>
          <w:szCs w:val="18"/>
        </w:rPr>
        <w:tab/>
      </w:r>
      <w:r w:rsidR="00096F24">
        <w:rPr>
          <w:rStyle w:val="textgriacik1"/>
          <w:rFonts w:ascii="Arial" w:hAnsi="Arial" w:cs="Arial"/>
          <w:sz w:val="18"/>
          <w:szCs w:val="18"/>
        </w:rPr>
        <w:tab/>
      </w:r>
      <w:r w:rsidR="00096F24">
        <w:rPr>
          <w:rStyle w:val="textgriacik1"/>
          <w:rFonts w:ascii="Arial" w:hAnsi="Arial" w:cs="Arial"/>
          <w:sz w:val="18"/>
          <w:szCs w:val="18"/>
        </w:rPr>
        <w:tab/>
      </w:r>
      <w:r w:rsidR="00096F24">
        <w:rPr>
          <w:rStyle w:val="textgriacik1"/>
          <w:rFonts w:ascii="Arial" w:hAnsi="Arial" w:cs="Arial"/>
          <w:sz w:val="18"/>
          <w:szCs w:val="18"/>
        </w:rPr>
        <w:tab/>
      </w:r>
      <w:r w:rsidR="00096F24">
        <w:rPr>
          <w:rStyle w:val="textgriacik1"/>
          <w:rFonts w:ascii="Arial" w:hAnsi="Arial" w:cs="Arial"/>
          <w:sz w:val="18"/>
          <w:szCs w:val="18"/>
        </w:rPr>
        <w:tab/>
        <w:t>0</w:t>
      </w:r>
      <w:r>
        <w:rPr>
          <w:rStyle w:val="textgriacik1"/>
          <w:rFonts w:ascii="Arial" w:hAnsi="Arial" w:cs="Arial"/>
          <w:sz w:val="18"/>
          <w:szCs w:val="18"/>
        </w:rPr>
        <w:t>6</w:t>
      </w:r>
      <w:r w:rsidR="00096F24">
        <w:rPr>
          <w:rStyle w:val="textgriacik1"/>
          <w:rFonts w:ascii="Arial" w:hAnsi="Arial" w:cs="Arial"/>
          <w:sz w:val="18"/>
          <w:szCs w:val="18"/>
        </w:rPr>
        <w:t xml:space="preserve"> Şubat 2015</w:t>
      </w:r>
    </w:p>
    <w:p w:rsidR="00096F24" w:rsidRDefault="00096F24">
      <w:pPr>
        <w:rPr>
          <w:rFonts w:ascii="Arial" w:hAnsi="Arial" w:cs="Arial"/>
          <w:b/>
          <w:bCs/>
          <w:color w:val="A40000"/>
          <w:sz w:val="30"/>
          <w:szCs w:val="30"/>
        </w:rPr>
      </w:pPr>
      <w:r>
        <w:rPr>
          <w:rFonts w:ascii="Arial" w:hAnsi="Arial" w:cs="Arial"/>
          <w:b/>
          <w:bCs/>
          <w:color w:val="A40000"/>
          <w:sz w:val="30"/>
          <w:szCs w:val="30"/>
        </w:rPr>
        <w:t>Kütahya Gümrük Müdürlüğü Göreve Hazır</w:t>
      </w:r>
    </w:p>
    <w:p w:rsidR="00096F24" w:rsidRDefault="00096F24">
      <w:pPr>
        <w:rPr>
          <w:rFonts w:ascii="Arial" w:hAnsi="Arial" w:cs="Arial"/>
          <w:b/>
          <w:bCs/>
          <w:color w:val="A40000"/>
          <w:sz w:val="30"/>
          <w:szCs w:val="30"/>
        </w:rPr>
      </w:pPr>
      <w:r>
        <w:rPr>
          <w:noProof/>
          <w:lang w:eastAsia="tr-TR"/>
        </w:rPr>
        <w:drawing>
          <wp:inline distT="0" distB="0" distL="0" distR="0" wp14:anchorId="4E63E065" wp14:editId="63115128">
            <wp:extent cx="5760720" cy="26117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24" w:rsidRPr="00096F24" w:rsidRDefault="00096F24" w:rsidP="00096F24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292929"/>
          <w:sz w:val="21"/>
          <w:szCs w:val="21"/>
          <w:lang w:eastAsia="tr-TR"/>
        </w:rPr>
      </w:pPr>
      <w:r w:rsidRPr="00096F24">
        <w:rPr>
          <w:rFonts w:ascii="Arial" w:eastAsia="Times New Roman" w:hAnsi="Arial" w:cs="Arial"/>
          <w:color w:val="292929"/>
          <w:sz w:val="21"/>
          <w:szCs w:val="21"/>
          <w:lang w:eastAsia="tr-TR"/>
        </w:rPr>
        <w:t xml:space="preserve">Kütahya Gümrük Müdürü Osman Erdoğan ile Bakanlık Destek Hizmetleri Daire Başkanı Kemal </w:t>
      </w:r>
      <w:proofErr w:type="spellStart"/>
      <w:r w:rsidRPr="00096F24">
        <w:rPr>
          <w:rFonts w:ascii="Arial" w:eastAsia="Times New Roman" w:hAnsi="Arial" w:cs="Arial"/>
          <w:color w:val="292929"/>
          <w:sz w:val="21"/>
          <w:szCs w:val="21"/>
          <w:lang w:eastAsia="tr-TR"/>
        </w:rPr>
        <w:t>Çeliksoydan</w:t>
      </w:r>
      <w:proofErr w:type="spellEnd"/>
      <w:r w:rsidRPr="00096F24">
        <w:rPr>
          <w:rFonts w:ascii="Arial" w:eastAsia="Times New Roman" w:hAnsi="Arial" w:cs="Arial"/>
          <w:color w:val="292929"/>
          <w:sz w:val="21"/>
          <w:szCs w:val="21"/>
          <w:lang w:eastAsia="tr-TR"/>
        </w:rPr>
        <w:t>, Kütahya Ticaret ve Sanayi Odası (KUTSO) Yönetim Kurulu Başkanı Nafi Güral’ı ziyaret ederek, yürütülen faaliyetler ve planlanan çalışmalar hakkında görüş alışverişinde bulundu.</w:t>
      </w:r>
    </w:p>
    <w:p w:rsidR="00096F24" w:rsidRPr="00096F24" w:rsidRDefault="00096F24" w:rsidP="00096F24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292929"/>
          <w:sz w:val="21"/>
          <w:szCs w:val="21"/>
          <w:lang w:eastAsia="tr-TR"/>
        </w:rPr>
      </w:pPr>
      <w:r w:rsidRPr="00096F24">
        <w:rPr>
          <w:rFonts w:ascii="Arial" w:eastAsia="Times New Roman" w:hAnsi="Arial" w:cs="Arial"/>
          <w:color w:val="292929"/>
          <w:sz w:val="21"/>
          <w:szCs w:val="21"/>
          <w:lang w:eastAsia="tr-TR"/>
        </w:rPr>
        <w:t>Ziyarette, Kütahya Gümrük Müdürlüğü’nün daha etkin bir şekilde hizmet vermesi, Kütahya’nın ekonomik gelişmesine sağlayacağı katkının artırılması amacıyla yürütülen çalışmalar değerlendirildi.</w:t>
      </w:r>
    </w:p>
    <w:p w:rsidR="00096F24" w:rsidRDefault="00096F24" w:rsidP="00096F24">
      <w:pPr>
        <w:rPr>
          <w:rFonts w:ascii="Arial" w:hAnsi="Arial" w:cs="Arial"/>
          <w:b/>
          <w:bCs/>
          <w:color w:val="A40000"/>
          <w:sz w:val="30"/>
          <w:szCs w:val="30"/>
        </w:rPr>
      </w:pPr>
      <w:r w:rsidRPr="00096F24">
        <w:rPr>
          <w:rFonts w:ascii="Arial" w:eastAsia="Times New Roman" w:hAnsi="Arial" w:cs="Arial"/>
          <w:color w:val="292929"/>
          <w:sz w:val="21"/>
          <w:szCs w:val="21"/>
          <w:lang w:eastAsia="tr-TR"/>
        </w:rPr>
        <w:t xml:space="preserve">Ayrıca, Kütahya Gümrük Müdürlüğü’nün kuruluş çalışmalarının tamamlandığı ve işletmelerden gelecek olan ithalat/ihracat taleplerinin, gümrük ve dış ticaret alanındaki ihtiyaçlarının Kütahya Gümrük Müdürlüğü tarafından karşılanabileceği, eğitim, seminer, </w:t>
      </w:r>
      <w:proofErr w:type="gramStart"/>
      <w:r w:rsidRPr="00096F24">
        <w:rPr>
          <w:rFonts w:ascii="Arial" w:eastAsia="Times New Roman" w:hAnsi="Arial" w:cs="Arial"/>
          <w:color w:val="292929"/>
          <w:sz w:val="21"/>
          <w:szCs w:val="21"/>
          <w:lang w:eastAsia="tr-TR"/>
        </w:rPr>
        <w:t>sempozyum</w:t>
      </w:r>
      <w:proofErr w:type="gramEnd"/>
      <w:r w:rsidRPr="00096F24">
        <w:rPr>
          <w:rFonts w:ascii="Arial" w:eastAsia="Times New Roman" w:hAnsi="Arial" w:cs="Arial"/>
          <w:color w:val="292929"/>
          <w:sz w:val="21"/>
          <w:szCs w:val="21"/>
          <w:lang w:eastAsia="tr-TR"/>
        </w:rPr>
        <w:t xml:space="preserve"> gibi etkinliklerde paydaşlar ile işbirliğine hazır oldukları ifade edildi. </w:t>
      </w:r>
    </w:p>
    <w:p w:rsidR="00096F24" w:rsidRDefault="00096F24" w:rsidP="00096F24">
      <w:pPr>
        <w:rPr>
          <w:rFonts w:ascii="Arial" w:hAnsi="Arial" w:cs="Arial"/>
          <w:sz w:val="30"/>
          <w:szCs w:val="30"/>
        </w:rPr>
      </w:pPr>
    </w:p>
    <w:p w:rsidR="00096F24" w:rsidRPr="00096F24" w:rsidRDefault="004A1894" w:rsidP="004A1894">
      <w:pPr>
        <w:rPr>
          <w:rFonts w:ascii="Arial" w:hAnsi="Arial" w:cs="Arial"/>
          <w:sz w:val="24"/>
          <w:szCs w:val="24"/>
        </w:rPr>
      </w:pPr>
      <w:r w:rsidRPr="004A1894">
        <w:rPr>
          <w:rFonts w:ascii="Arial" w:hAnsi="Arial" w:cs="Arial"/>
          <w:sz w:val="24"/>
          <w:szCs w:val="24"/>
        </w:rPr>
        <w:t>http://www.kent43.com/kutahya-gumruk-mudurlugu-goreve-hazir.html</w:t>
      </w:r>
      <w:bookmarkStart w:id="0" w:name="_GoBack"/>
      <w:bookmarkEnd w:id="0"/>
    </w:p>
    <w:sectPr w:rsidR="00096F24" w:rsidRPr="00096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24"/>
    <w:rsid w:val="00096F24"/>
    <w:rsid w:val="004A1894"/>
    <w:rsid w:val="004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039CE-FF7C-4377-83F4-9E67066D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griacik1">
    <w:name w:val="text_griacik1"/>
    <w:basedOn w:val="VarsaylanParagrafYazTipi"/>
    <w:rsid w:val="00096F24"/>
    <w:rPr>
      <w:color w:val="999999"/>
    </w:rPr>
  </w:style>
  <w:style w:type="paragraph" w:styleId="NormalWeb">
    <w:name w:val="Normal (Web)"/>
    <w:basedOn w:val="Normal"/>
    <w:uiPriority w:val="99"/>
    <w:semiHidden/>
    <w:unhideWhenUsed/>
    <w:rsid w:val="00096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0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7D7D7"/>
                <w:bottom w:val="none" w:sz="0" w:space="0" w:color="auto"/>
                <w:right w:val="single" w:sz="6" w:space="8" w:color="D7D7D7"/>
              </w:divBdr>
              <w:divsChild>
                <w:div w:id="215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12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209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7D7D7"/>
                                <w:bottom w:val="single" w:sz="6" w:space="0" w:color="D7D7D7"/>
                                <w:right w:val="single" w:sz="6" w:space="0" w:color="D7D7D7"/>
                              </w:divBdr>
                              <w:divsChild>
                                <w:div w:id="4110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</dc:creator>
  <cp:keywords/>
  <dc:description/>
  <cp:lastModifiedBy>Mesut</cp:lastModifiedBy>
  <cp:revision>2</cp:revision>
  <cp:lastPrinted>2015-02-06T09:55:00Z</cp:lastPrinted>
  <dcterms:created xsi:type="dcterms:W3CDTF">2015-02-06T09:53:00Z</dcterms:created>
  <dcterms:modified xsi:type="dcterms:W3CDTF">2015-02-06T11:11:00Z</dcterms:modified>
</cp:coreProperties>
</file>