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B" w:rsidRDefault="002254BD">
      <w:pPr>
        <w:rPr>
          <w:rStyle w:val="nav1"/>
          <w:color w:val="333333"/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 wp14:anchorId="6BD4AC45" wp14:editId="69289E53">
            <wp:extent cx="2981325" cy="9334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av1"/>
          <w:color w:val="333333"/>
          <w:sz w:val="18"/>
          <w:szCs w:val="18"/>
        </w:rPr>
        <w:tab/>
      </w:r>
      <w:r w:rsidR="00547634">
        <w:rPr>
          <w:rStyle w:val="nav1"/>
          <w:color w:val="333333"/>
          <w:sz w:val="18"/>
          <w:szCs w:val="18"/>
        </w:rPr>
        <w:tab/>
      </w:r>
      <w:r w:rsidR="00547634">
        <w:rPr>
          <w:rStyle w:val="nav1"/>
          <w:color w:val="333333"/>
          <w:sz w:val="18"/>
          <w:szCs w:val="18"/>
        </w:rPr>
        <w:tab/>
      </w:r>
      <w:r w:rsidR="00547634">
        <w:rPr>
          <w:rStyle w:val="nav1"/>
          <w:color w:val="333333"/>
          <w:sz w:val="18"/>
          <w:szCs w:val="18"/>
        </w:rPr>
        <w:tab/>
      </w:r>
      <w:r w:rsidR="00547634">
        <w:rPr>
          <w:rStyle w:val="nav1"/>
          <w:color w:val="333333"/>
          <w:sz w:val="18"/>
          <w:szCs w:val="18"/>
        </w:rPr>
        <w:tab/>
      </w:r>
      <w:r>
        <w:rPr>
          <w:rStyle w:val="nav1"/>
          <w:color w:val="333333"/>
          <w:sz w:val="18"/>
          <w:szCs w:val="18"/>
        </w:rPr>
        <w:t>31</w:t>
      </w:r>
      <w:r w:rsidR="00547634">
        <w:rPr>
          <w:rStyle w:val="nav1"/>
          <w:color w:val="333333"/>
          <w:sz w:val="18"/>
          <w:szCs w:val="18"/>
        </w:rPr>
        <w:t xml:space="preserve"> Ocak 2015</w:t>
      </w:r>
    </w:p>
    <w:p w:rsidR="00547634" w:rsidRDefault="00547634">
      <w:pPr>
        <w:rPr>
          <w:rFonts w:ascii="Arial" w:hAnsi="Arial" w:cs="Arial"/>
          <w:color w:val="000000"/>
          <w:sz w:val="36"/>
          <w:szCs w:val="36"/>
        </w:rPr>
      </w:pPr>
      <w:r w:rsidRPr="00547634">
        <w:rPr>
          <w:rFonts w:ascii="Arial" w:hAnsi="Arial" w:cs="Arial"/>
          <w:color w:val="000000"/>
          <w:sz w:val="36"/>
          <w:szCs w:val="36"/>
        </w:rPr>
        <w:t xml:space="preserve">Kütahya Ekonomisi, </w:t>
      </w:r>
      <w:proofErr w:type="spellStart"/>
      <w:r w:rsidRPr="00547634">
        <w:rPr>
          <w:rFonts w:ascii="Arial" w:hAnsi="Arial" w:cs="Arial"/>
          <w:color w:val="000000"/>
          <w:sz w:val="36"/>
          <w:szCs w:val="36"/>
        </w:rPr>
        <w:t>Kutso'da</w:t>
      </w:r>
      <w:proofErr w:type="spellEnd"/>
      <w:r w:rsidRPr="00547634">
        <w:rPr>
          <w:rFonts w:ascii="Arial" w:hAnsi="Arial" w:cs="Arial"/>
          <w:color w:val="000000"/>
          <w:sz w:val="36"/>
          <w:szCs w:val="36"/>
        </w:rPr>
        <w:t xml:space="preserve"> Tartışıldı</w:t>
      </w:r>
    </w:p>
    <w:p w:rsidR="00547634" w:rsidRDefault="00547634">
      <w:pPr>
        <w:rPr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127F46F5" wp14:editId="260CF04E">
            <wp:extent cx="5760720" cy="33235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hyperlink r:id="rId6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</w:t>
      </w:r>
      <w:hyperlink r:id="rId7" w:tooltip="Ticaret ve Sanayi Odası Haberleri" w:history="1">
        <w:r>
          <w:rPr>
            <w:rStyle w:val="Kpr"/>
            <w:rFonts w:cs="Arial"/>
            <w:color w:val="333333"/>
            <w:u w:val="single"/>
          </w:rPr>
          <w:t>Ticaret ve Sanayi Odası</w:t>
        </w:r>
      </w:hyperlink>
      <w:r>
        <w:rPr>
          <w:rFonts w:ascii="Arial" w:hAnsi="Arial" w:cs="Arial"/>
          <w:color w:val="333333"/>
        </w:rPr>
        <w:t xml:space="preserve"> (KUTSO) Ocak ayı olağan meclis toplantısı, Meclis Başkanı İsmet Özotraç başkanlığında, KUTSO Meclis Toplantı Salonu'nda gerçekleştirildi.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Toplantı öncesi, </w:t>
      </w:r>
      <w:proofErr w:type="spellStart"/>
      <w:r>
        <w:rPr>
          <w:rFonts w:ascii="Arial" w:hAnsi="Arial" w:cs="Arial"/>
          <w:color w:val="333333"/>
        </w:rPr>
        <w:t>KUTSO'ya</w:t>
      </w:r>
      <w:proofErr w:type="spellEnd"/>
      <w:r>
        <w:rPr>
          <w:rFonts w:ascii="Arial" w:hAnsi="Arial" w:cs="Arial"/>
          <w:color w:val="333333"/>
        </w:rPr>
        <w:t xml:space="preserve"> yeni kayıt olan üyelere, KUTSO Meclis Başkanı İsmet Özotraç tarafından üyelik beratları takdim edildi.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KUTSO Yönetim Kurulu ve Meclis Üyeleri ile meslek komite başkanlarının, kadın ve genç girişimci kurulları icra komitesi başkan ve üyelerinin katılımında gerçekleştirilen meclis toplantısına, Zafer Kalkınma Ajansı (</w:t>
      </w:r>
      <w:proofErr w:type="gramStart"/>
      <w:r>
        <w:rPr>
          <w:rFonts w:ascii="Arial" w:hAnsi="Arial" w:cs="Arial"/>
          <w:color w:val="333333"/>
        </w:rPr>
        <w:t>ZEKA</w:t>
      </w:r>
      <w:proofErr w:type="gramEnd"/>
      <w:r>
        <w:rPr>
          <w:rFonts w:ascii="Arial" w:hAnsi="Arial" w:cs="Arial"/>
          <w:color w:val="333333"/>
        </w:rPr>
        <w:t xml:space="preserve">) Yatırım Destek Ofisi </w:t>
      </w:r>
      <w:hyperlink r:id="rId8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Koordinatörü Kutlu Eser, </w:t>
      </w:r>
      <w:hyperlink r:id="rId9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Oda-Borsaları Akademik Danışmanı </w:t>
      </w:r>
      <w:proofErr w:type="spellStart"/>
      <w:r>
        <w:rPr>
          <w:rFonts w:ascii="Arial" w:hAnsi="Arial" w:cs="Arial"/>
          <w:color w:val="333333"/>
        </w:rPr>
        <w:t>Doç.Dr</w:t>
      </w:r>
      <w:proofErr w:type="spellEnd"/>
      <w:r>
        <w:rPr>
          <w:rFonts w:ascii="Arial" w:hAnsi="Arial" w:cs="Arial"/>
          <w:color w:val="333333"/>
        </w:rPr>
        <w:t xml:space="preserve">. </w:t>
      </w:r>
      <w:hyperlink r:id="rId10" w:tooltip="Fatih Haberleri" w:history="1">
        <w:r>
          <w:rPr>
            <w:rStyle w:val="Kpr"/>
            <w:rFonts w:cs="Arial"/>
            <w:color w:val="333333"/>
            <w:u w:val="single"/>
          </w:rPr>
          <w:t>Fatih</w:t>
        </w:r>
      </w:hyperlink>
      <w:r>
        <w:rPr>
          <w:rFonts w:ascii="Arial" w:hAnsi="Arial" w:cs="Arial"/>
          <w:color w:val="333333"/>
        </w:rPr>
        <w:t xml:space="preserve"> Çelebioğlu konuk oldular.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Toplantıda, Zafer Kalkınma Ajansı (</w:t>
      </w:r>
      <w:proofErr w:type="gramStart"/>
      <w:r>
        <w:rPr>
          <w:rFonts w:ascii="Arial" w:hAnsi="Arial" w:cs="Arial"/>
          <w:color w:val="333333"/>
        </w:rPr>
        <w:t>ZEKA</w:t>
      </w:r>
      <w:proofErr w:type="gramEnd"/>
      <w:r>
        <w:rPr>
          <w:rFonts w:ascii="Arial" w:hAnsi="Arial" w:cs="Arial"/>
          <w:color w:val="333333"/>
        </w:rPr>
        <w:t xml:space="preserve">) Yatırım Destek Ofisi </w:t>
      </w:r>
      <w:hyperlink r:id="rId11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Koordinatörü Kutlu Eser, </w:t>
      </w:r>
      <w:hyperlink r:id="rId12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'nın ulaşım ve lojistik durumu, tarih, kültür, doğa, </w:t>
      </w:r>
      <w:hyperlink r:id="rId13" w:tooltip="termal Haberleri" w:history="1">
        <w:r>
          <w:rPr>
            <w:rStyle w:val="Kpr"/>
            <w:rFonts w:cs="Arial"/>
            <w:color w:val="333333"/>
            <w:u w:val="single"/>
          </w:rPr>
          <w:t>termal</w:t>
        </w:r>
      </w:hyperlink>
      <w:r>
        <w:rPr>
          <w:rFonts w:ascii="Arial" w:hAnsi="Arial" w:cs="Arial"/>
          <w:color w:val="333333"/>
        </w:rPr>
        <w:t xml:space="preserve"> ve sağlık turizmi, maden ve enerji sektörünün durumu, organize sanayi </w:t>
      </w:r>
      <w:r>
        <w:rPr>
          <w:rFonts w:ascii="Arial" w:hAnsi="Arial" w:cs="Arial"/>
          <w:color w:val="333333"/>
        </w:rPr>
        <w:lastRenderedPageBreak/>
        <w:t xml:space="preserve">bölgeleri, yatırımlarda devlet destekleri konularında, </w:t>
      </w:r>
      <w:hyperlink r:id="rId14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yatırım ortamına dair bilgiler sundu.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hyperlink r:id="rId15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Oda-Borsaları Akademik Danışmanı </w:t>
      </w:r>
      <w:proofErr w:type="spellStart"/>
      <w:r>
        <w:rPr>
          <w:rFonts w:ascii="Arial" w:hAnsi="Arial" w:cs="Arial"/>
          <w:color w:val="333333"/>
        </w:rPr>
        <w:t>Doç.Dr</w:t>
      </w:r>
      <w:proofErr w:type="spellEnd"/>
      <w:r>
        <w:rPr>
          <w:rFonts w:ascii="Arial" w:hAnsi="Arial" w:cs="Arial"/>
          <w:color w:val="333333"/>
        </w:rPr>
        <w:t xml:space="preserve">. </w:t>
      </w:r>
      <w:hyperlink r:id="rId16" w:tooltip="Fatih Haberleri" w:history="1">
        <w:r>
          <w:rPr>
            <w:rStyle w:val="Kpr"/>
            <w:rFonts w:cs="Arial"/>
            <w:color w:val="333333"/>
            <w:u w:val="single"/>
          </w:rPr>
          <w:t>Fatih</w:t>
        </w:r>
      </w:hyperlink>
      <w:r>
        <w:rPr>
          <w:rFonts w:ascii="Arial" w:hAnsi="Arial" w:cs="Arial"/>
          <w:color w:val="333333"/>
        </w:rPr>
        <w:t xml:space="preserve"> Çelebioğlu toplantıda yaptığı sunumda, 2014 Yılı </w:t>
      </w:r>
      <w:hyperlink r:id="rId17" w:tooltip="Türkiye Haberleri" w:history="1">
        <w:r>
          <w:rPr>
            <w:rStyle w:val="Kpr"/>
            <w:rFonts w:cs="Arial"/>
            <w:color w:val="333333"/>
            <w:u w:val="single"/>
          </w:rPr>
          <w:t>Türkiye</w:t>
        </w:r>
      </w:hyperlink>
      <w:r>
        <w:rPr>
          <w:rFonts w:ascii="Arial" w:hAnsi="Arial" w:cs="Arial"/>
          <w:color w:val="333333"/>
        </w:rPr>
        <w:t xml:space="preserve"> ve </w:t>
      </w:r>
      <w:hyperlink r:id="rId18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Ekonomisi hakkında bilgileri </w:t>
      </w:r>
      <w:proofErr w:type="spellStart"/>
      <w:r>
        <w:rPr>
          <w:rFonts w:ascii="Arial" w:hAnsi="Arial" w:cs="Arial"/>
          <w:color w:val="333333"/>
        </w:rPr>
        <w:t>hazirunla</w:t>
      </w:r>
      <w:proofErr w:type="spellEnd"/>
      <w:r>
        <w:rPr>
          <w:rFonts w:ascii="Arial" w:hAnsi="Arial" w:cs="Arial"/>
          <w:color w:val="333333"/>
        </w:rPr>
        <w:t xml:space="preserve"> paylaştı.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Sunumlarının ardından konuklara, </w:t>
      </w:r>
      <w:hyperlink r:id="rId19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</w:t>
      </w:r>
      <w:hyperlink r:id="rId20" w:tooltip="Ticaret ve Sanayi Odası Haberleri" w:history="1">
        <w:r>
          <w:rPr>
            <w:rStyle w:val="Kpr"/>
            <w:rFonts w:cs="Arial"/>
            <w:color w:val="333333"/>
            <w:u w:val="single"/>
          </w:rPr>
          <w:t>Ticaret ve Sanayi Odası</w:t>
        </w:r>
      </w:hyperlink>
      <w:r>
        <w:rPr>
          <w:rFonts w:ascii="Arial" w:hAnsi="Arial" w:cs="Arial"/>
          <w:color w:val="333333"/>
        </w:rPr>
        <w:t xml:space="preserve">'nın eğitim ve kültür hizmeti olarak kazandırılan " </w:t>
      </w:r>
      <w:hyperlink r:id="rId21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Sanatçıları" eseri, KUTSO Meclis Başkanı İsmet Özotraç tarafından günün anısına takdim edildi.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Konukların meclise hitabının ardından, Ocak ayı meclis toplantısının olağan gündem maddelerinde yer alan konular müzakere edilerek ilgili kararlar alındı.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KUTSO Yönetim Kurulu Başkan Yardımcısı Ahmet </w:t>
      </w:r>
      <w:proofErr w:type="spellStart"/>
      <w:r>
        <w:rPr>
          <w:rFonts w:ascii="Arial" w:hAnsi="Arial" w:cs="Arial"/>
          <w:color w:val="333333"/>
        </w:rPr>
        <w:t>Yazaroğlu</w:t>
      </w:r>
      <w:proofErr w:type="spellEnd"/>
      <w:r>
        <w:rPr>
          <w:rFonts w:ascii="Arial" w:hAnsi="Arial" w:cs="Arial"/>
          <w:color w:val="333333"/>
        </w:rPr>
        <w:t xml:space="preserve">, KUTSO organizasyonunda üyelerin katılımı ile Mart ayında düzenlenmesi planlanan </w:t>
      </w:r>
      <w:hyperlink r:id="rId22" w:tooltip="Sırbistan Haberleri" w:history="1">
        <w:r>
          <w:rPr>
            <w:rStyle w:val="Kpr"/>
            <w:rFonts w:cs="Arial"/>
            <w:color w:val="333333"/>
            <w:u w:val="single"/>
          </w:rPr>
          <w:t>Sırbistan</w:t>
        </w:r>
      </w:hyperlink>
      <w:r>
        <w:rPr>
          <w:rFonts w:ascii="Arial" w:hAnsi="Arial" w:cs="Arial"/>
          <w:color w:val="333333"/>
        </w:rPr>
        <w:t xml:space="preserve"> İş ve İnceleme Ziyareti konusunda bilgi verdi.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hyperlink r:id="rId23" w:tooltip="TOBB Haberleri" w:history="1">
        <w:r>
          <w:rPr>
            <w:rStyle w:val="Kpr"/>
            <w:rFonts w:cs="Arial"/>
            <w:color w:val="333333"/>
            <w:u w:val="single"/>
          </w:rPr>
          <w:t>TOBB</w:t>
        </w:r>
      </w:hyperlink>
      <w:r>
        <w:rPr>
          <w:rFonts w:ascii="Arial" w:hAnsi="Arial" w:cs="Arial"/>
          <w:color w:val="333333"/>
        </w:rPr>
        <w:t xml:space="preserve"> </w:t>
      </w:r>
      <w:hyperlink r:id="rId24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Kadın Girişimciler İcra Komitesi Başkanlığına seçilen Derya Erden </w:t>
      </w:r>
      <w:hyperlink r:id="rId25" w:tooltip="Çerkeş Haberleri" w:history="1">
        <w:r>
          <w:rPr>
            <w:rStyle w:val="Kpr"/>
            <w:rFonts w:cs="Arial"/>
            <w:color w:val="333333"/>
            <w:u w:val="single"/>
          </w:rPr>
          <w:t>Çerkeş</w:t>
        </w:r>
      </w:hyperlink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haziruna</w:t>
      </w:r>
      <w:proofErr w:type="spellEnd"/>
      <w:r>
        <w:rPr>
          <w:rFonts w:ascii="Arial" w:hAnsi="Arial" w:cs="Arial"/>
          <w:color w:val="333333"/>
        </w:rPr>
        <w:t xml:space="preserve"> yaptığı konuşmada KUTSO yetkililerine teşekkür ederek, yapılması planlanan çalışmalar hakkında kısaca bilgi sundu.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hyperlink r:id="rId26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2. </w:t>
      </w:r>
      <w:hyperlink r:id="rId27" w:tooltip="Organize Sanayi Bölgesi Haberleri" w:history="1">
        <w:r>
          <w:rPr>
            <w:rStyle w:val="Kpr"/>
            <w:rFonts w:cs="Arial"/>
            <w:color w:val="333333"/>
            <w:u w:val="single"/>
          </w:rPr>
          <w:t>Organize Sanayi Bölgesi</w:t>
        </w:r>
      </w:hyperlink>
      <w:r>
        <w:rPr>
          <w:rFonts w:ascii="Arial" w:hAnsi="Arial" w:cs="Arial"/>
          <w:color w:val="333333"/>
        </w:rPr>
        <w:t xml:space="preserve"> Yönetim Kurulu Başkanı ve KUTSO Yönetim Kurulu Başkan Yardımcısı </w:t>
      </w:r>
      <w:hyperlink r:id="rId28" w:tooltip="Salih Çetiner Haberleri" w:history="1">
        <w:r>
          <w:rPr>
            <w:rStyle w:val="Kpr"/>
            <w:rFonts w:cs="Arial"/>
            <w:color w:val="333333"/>
            <w:u w:val="single"/>
          </w:rPr>
          <w:t>Salih Çetiner</w:t>
        </w:r>
      </w:hyperlink>
      <w:r>
        <w:rPr>
          <w:rFonts w:ascii="Arial" w:hAnsi="Arial" w:cs="Arial"/>
          <w:color w:val="333333"/>
        </w:rPr>
        <w:t xml:space="preserve"> ise </w:t>
      </w:r>
      <w:hyperlink r:id="rId29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2.OSB'nin fiziki durumu, sanayi parselleri, tahsis durumu ve faaliyet gösteren firmalar hakkında bilgi verdi.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Konuşmaların ve gündem maddelerinin tamamlandığı KUTSO Ocak ayı meclis toplantısı, Meclis Başkanı İsmet Özotraç tarafından kapatıldı.(EFE) - </w:t>
      </w:r>
      <w:hyperlink r:id="rId30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</w:t>
      </w:r>
    </w:p>
    <w:p w:rsidR="00547634" w:rsidRDefault="00547634">
      <w:pPr>
        <w:rPr>
          <w:sz w:val="36"/>
          <w:szCs w:val="36"/>
        </w:rPr>
      </w:pPr>
    </w:p>
    <w:p w:rsidR="00547634" w:rsidRPr="00547634" w:rsidRDefault="004E2981" w:rsidP="004E2981">
      <w:r w:rsidRPr="004E2981">
        <w:t>http://www.mersinhaber.com/haber-kutahya-ekonomisi-kutsoda-tartisildi-359728.html</w:t>
      </w:r>
      <w:bookmarkStart w:id="0" w:name="_GoBack"/>
      <w:bookmarkEnd w:id="0"/>
    </w:p>
    <w:sectPr w:rsidR="00547634" w:rsidRPr="0054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Roboto Ari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34"/>
    <w:rsid w:val="0009360B"/>
    <w:rsid w:val="002254BD"/>
    <w:rsid w:val="004E2981"/>
    <w:rsid w:val="00547634"/>
    <w:rsid w:val="00B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1074D-ACF6-4283-AF7E-6673C70B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av1">
    <w:name w:val="nav1"/>
    <w:basedOn w:val="VarsaylanParagrafYazTipi"/>
    <w:rsid w:val="00547634"/>
    <w:rPr>
      <w:rFonts w:ascii="Roboto Arial" w:hAnsi="Roboto Arial" w:hint="default"/>
      <w:i w:val="0"/>
      <w:iCs w:val="0"/>
    </w:rPr>
  </w:style>
  <w:style w:type="character" w:styleId="Kpr">
    <w:name w:val="Hyperlink"/>
    <w:basedOn w:val="VarsaylanParagrafYazTipi"/>
    <w:uiPriority w:val="99"/>
    <w:semiHidden/>
    <w:unhideWhenUsed/>
    <w:rsid w:val="00547634"/>
    <w:rPr>
      <w:rFonts w:ascii="Roboto Arial" w:hAnsi="Roboto Arial" w:hint="default"/>
      <w:b/>
      <w:bCs/>
      <w:i w:val="0"/>
      <w:iCs w:val="0"/>
      <w:strike w:val="0"/>
      <w:dstrike w:val="0"/>
      <w:color w:val="00428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4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3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0751">
                  <w:marLeft w:val="15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erler.com/kutahya/" TargetMode="External"/><Relationship Id="rId13" Type="http://schemas.openxmlformats.org/officeDocument/2006/relationships/hyperlink" Target="http://www.haberler.com/termal/" TargetMode="External"/><Relationship Id="rId18" Type="http://schemas.openxmlformats.org/officeDocument/2006/relationships/hyperlink" Target="http://www.haberler.com/kutahya/" TargetMode="External"/><Relationship Id="rId26" Type="http://schemas.openxmlformats.org/officeDocument/2006/relationships/hyperlink" Target="http://www.haberler.com/kutahy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aberler.com/kutahya/" TargetMode="External"/><Relationship Id="rId7" Type="http://schemas.openxmlformats.org/officeDocument/2006/relationships/hyperlink" Target="http://www.haberler.com/ticaret-ve-sanayi-odasi/" TargetMode="External"/><Relationship Id="rId12" Type="http://schemas.openxmlformats.org/officeDocument/2006/relationships/hyperlink" Target="http://www.haberler.com/kutahya/" TargetMode="External"/><Relationship Id="rId17" Type="http://schemas.openxmlformats.org/officeDocument/2006/relationships/hyperlink" Target="http://www.haberler.com/turkiye/" TargetMode="External"/><Relationship Id="rId25" Type="http://schemas.openxmlformats.org/officeDocument/2006/relationships/hyperlink" Target="http://www.haberler.com/cerk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berler.com/fatih/" TargetMode="External"/><Relationship Id="rId20" Type="http://schemas.openxmlformats.org/officeDocument/2006/relationships/hyperlink" Target="http://www.haberler.com/ticaret-ve-sanayi-odasi/" TargetMode="External"/><Relationship Id="rId29" Type="http://schemas.openxmlformats.org/officeDocument/2006/relationships/hyperlink" Target="http://www.haberler.com/kutahy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aberler.com/kutahya/" TargetMode="External"/><Relationship Id="rId11" Type="http://schemas.openxmlformats.org/officeDocument/2006/relationships/hyperlink" Target="http://www.haberler.com/kutahya/" TargetMode="External"/><Relationship Id="rId24" Type="http://schemas.openxmlformats.org/officeDocument/2006/relationships/hyperlink" Target="http://www.haberler.com/kutahya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://www.haberler.com/kutahya/" TargetMode="External"/><Relationship Id="rId23" Type="http://schemas.openxmlformats.org/officeDocument/2006/relationships/hyperlink" Target="http://www.haberler.com/tobb-6905/" TargetMode="External"/><Relationship Id="rId28" Type="http://schemas.openxmlformats.org/officeDocument/2006/relationships/hyperlink" Target="http://www.haberler.com/salih-cetiner/" TargetMode="External"/><Relationship Id="rId10" Type="http://schemas.openxmlformats.org/officeDocument/2006/relationships/hyperlink" Target="http://www.haberler.com/fatih/" TargetMode="External"/><Relationship Id="rId19" Type="http://schemas.openxmlformats.org/officeDocument/2006/relationships/hyperlink" Target="http://www.haberler.com/kutahya/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haberler.com/kutahya/" TargetMode="External"/><Relationship Id="rId14" Type="http://schemas.openxmlformats.org/officeDocument/2006/relationships/hyperlink" Target="http://www.haberler.com/kutahya/" TargetMode="External"/><Relationship Id="rId22" Type="http://schemas.openxmlformats.org/officeDocument/2006/relationships/hyperlink" Target="http://www.haberler.com/sirbistan/" TargetMode="External"/><Relationship Id="rId27" Type="http://schemas.openxmlformats.org/officeDocument/2006/relationships/hyperlink" Target="http://www.haberler.com/organize-sanayi-bolgesi/" TargetMode="External"/><Relationship Id="rId30" Type="http://schemas.openxmlformats.org/officeDocument/2006/relationships/hyperlink" Target="http://www.haberler.com/kutahya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</dc:creator>
  <cp:keywords/>
  <dc:description/>
  <cp:lastModifiedBy>Mesut</cp:lastModifiedBy>
  <cp:revision>4</cp:revision>
  <cp:lastPrinted>2015-02-02T07:54:00Z</cp:lastPrinted>
  <dcterms:created xsi:type="dcterms:W3CDTF">2015-02-02T07:55:00Z</dcterms:created>
  <dcterms:modified xsi:type="dcterms:W3CDTF">2015-02-02T07:56:00Z</dcterms:modified>
</cp:coreProperties>
</file>